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7D" w:rsidRDefault="0022137D" w:rsidP="0022137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Конспект - с</w:t>
      </w:r>
      <w:r w:rsidRPr="00244872">
        <w:rPr>
          <w:rFonts w:ascii="Times New Roman" w:hAnsi="Times New Roman"/>
          <w:b/>
          <w:sz w:val="44"/>
          <w:szCs w:val="44"/>
        </w:rPr>
        <w:t>ценарий турист</w:t>
      </w:r>
      <w:r>
        <w:rPr>
          <w:rFonts w:ascii="Times New Roman" w:hAnsi="Times New Roman"/>
          <w:b/>
          <w:sz w:val="44"/>
          <w:szCs w:val="44"/>
        </w:rPr>
        <w:t>ического слёта для дошкольников</w:t>
      </w:r>
    </w:p>
    <w:p w:rsidR="0022137D" w:rsidRDefault="0022137D" w:rsidP="0022137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«Костер дружбы»</w:t>
      </w:r>
    </w:p>
    <w:p w:rsidR="0022137D" w:rsidRPr="00244872" w:rsidRDefault="0022137D" w:rsidP="0022137D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(по народным играм)</w:t>
      </w:r>
    </w:p>
    <w:p w:rsidR="0022137D" w:rsidRDefault="0022137D" w:rsidP="0022137D">
      <w:pPr>
        <w:pStyle w:val="a3"/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задачи:</w:t>
      </w:r>
    </w:p>
    <w:p w:rsidR="0022137D" w:rsidRDefault="0022137D" w:rsidP="00221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развитию культурных ценностей у дошкольников, физкультурно-оздоровительной работы ДОУ.</w:t>
      </w:r>
    </w:p>
    <w:p w:rsidR="0022137D" w:rsidRDefault="0022137D" w:rsidP="00221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жизни, активного отдыха.</w:t>
      </w:r>
    </w:p>
    <w:p w:rsidR="0022137D" w:rsidRDefault="0022137D" w:rsidP="00221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общения и развития двигательных умений и навыков воспитанников ДОУ.</w:t>
      </w:r>
    </w:p>
    <w:p w:rsidR="0022137D" w:rsidRDefault="0022137D" w:rsidP="00221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чувство товарищества и коллективизма.</w:t>
      </w:r>
    </w:p>
    <w:p w:rsidR="0022137D" w:rsidRDefault="0022137D" w:rsidP="00221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дружелюбие, организованность, взаимопомощь.</w:t>
      </w:r>
    </w:p>
    <w:p w:rsidR="0022137D" w:rsidRPr="00A2726E" w:rsidRDefault="0022137D" w:rsidP="0022137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всех участников образовательных отношений.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Построение команд на площадке детского сада.</w:t>
      </w:r>
    </w:p>
    <w:p w:rsidR="0022137D" w:rsidRPr="00217F68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17F68">
        <w:rPr>
          <w:rFonts w:ascii="Times New Roman" w:hAnsi="Times New Roman"/>
          <w:b/>
          <w:i/>
          <w:sz w:val="28"/>
          <w:szCs w:val="28"/>
        </w:rPr>
        <w:t xml:space="preserve">Приветственные слова ведущего: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Всех, кто не боится дальних дорог, кто ждёт с нетерпением  встречи с солнцем, ветром, костром и палаткой, зовут туристами. Многое знают туристы, многое умеют, ничто не застанет их врасплох, - так считают они сами. Мы, конечно, им верим, но лучше всё-таки проверим! Через несколько минут здесь начнутся весёлые состязания под девизом: «Обувайте быстро кеды и шагайте до победы!»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теперь давайте познакомимся с командами.</w:t>
      </w:r>
    </w:p>
    <w:p w:rsidR="0022137D" w:rsidRPr="00217F68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217F68">
        <w:rPr>
          <w:rFonts w:ascii="Times New Roman" w:hAnsi="Times New Roman"/>
          <w:i/>
          <w:sz w:val="28"/>
          <w:szCs w:val="28"/>
        </w:rPr>
        <w:t>Приветствие команд</w:t>
      </w:r>
      <w:r>
        <w:rPr>
          <w:rFonts w:ascii="Times New Roman" w:hAnsi="Times New Roman"/>
          <w:i/>
          <w:sz w:val="28"/>
          <w:szCs w:val="28"/>
        </w:rPr>
        <w:t>)</w:t>
      </w:r>
      <w:r w:rsidRPr="00217F68">
        <w:rPr>
          <w:rFonts w:ascii="Times New Roman" w:hAnsi="Times New Roman"/>
          <w:i/>
          <w:sz w:val="28"/>
          <w:szCs w:val="28"/>
        </w:rPr>
        <w:t>.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правильностью выполнения заданий будет строго следить наше компетентное жюри. </w:t>
      </w:r>
    </w:p>
    <w:p w:rsidR="0022137D" w:rsidRPr="00217F68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17F68">
        <w:rPr>
          <w:rFonts w:ascii="Times New Roman" w:hAnsi="Times New Roman"/>
          <w:i/>
          <w:sz w:val="28"/>
          <w:szCs w:val="28"/>
        </w:rPr>
        <w:t>(Представление членов жюри по станциям).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Приветствие команд и членов жюри состоялось, теперь я прошу членов жюри разойтись по станциям.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каждой команды будет выдан индивидуальный маршрутный лист. После прохождения всех этапов туристического маршрута, команды возвращаются на </w:t>
      </w:r>
      <w:proofErr w:type="gramStart"/>
      <w:r>
        <w:rPr>
          <w:rFonts w:ascii="Times New Roman" w:hAnsi="Times New Roman"/>
          <w:sz w:val="28"/>
          <w:szCs w:val="28"/>
        </w:rPr>
        <w:t>исходную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подсчета результатов. Если всем все понятно, прошу капитанов команд подойти ко мне и получить маршрутные листы.</w:t>
      </w:r>
    </w:p>
    <w:p w:rsidR="0022137D" w:rsidRPr="004C374F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C374F">
        <w:rPr>
          <w:rFonts w:ascii="Times New Roman" w:hAnsi="Times New Roman"/>
          <w:i/>
          <w:sz w:val="28"/>
          <w:szCs w:val="28"/>
        </w:rPr>
        <w:t>(Команды получают маршрутные листы и расходятся по станциям).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станция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«Русская народная игра «ОБЫКНОВЕННЫЕ ЖМУРКИ»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 из играющих «</w:t>
      </w:r>
      <w:proofErr w:type="spellStart"/>
      <w:r>
        <w:rPr>
          <w:rFonts w:ascii="Times New Roman" w:hAnsi="Times New Roman"/>
          <w:sz w:val="28"/>
          <w:szCs w:val="28"/>
        </w:rPr>
        <w:t>Жмурке</w:t>
      </w:r>
      <w:proofErr w:type="spellEnd"/>
      <w:r>
        <w:rPr>
          <w:rFonts w:ascii="Times New Roman" w:hAnsi="Times New Roman"/>
          <w:sz w:val="28"/>
          <w:szCs w:val="28"/>
        </w:rPr>
        <w:t>» завязывают глаза, отводят его на середину площадки и заставляют несколько раз повернуться вокруг себя, затем спрашивают:</w:t>
      </w:r>
    </w:p>
    <w:p w:rsidR="0022137D" w:rsidRDefault="0022137D" w:rsidP="0022137D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>- Кот, кот, на чем стоишь?</w:t>
      </w:r>
    </w:p>
    <w:p w:rsidR="0022137D" w:rsidRDefault="0022137D" w:rsidP="0022137D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На квашне.</w:t>
      </w:r>
    </w:p>
    <w:p w:rsidR="0022137D" w:rsidRDefault="0022137D" w:rsidP="0022137D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Что в квашне?</w:t>
      </w:r>
    </w:p>
    <w:p w:rsidR="0022137D" w:rsidRDefault="0022137D" w:rsidP="0022137D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Квас.</w:t>
      </w:r>
    </w:p>
    <w:p w:rsidR="0022137D" w:rsidRDefault="0022137D" w:rsidP="0022137D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- Лови мышей, а не нас.</w:t>
      </w:r>
    </w:p>
    <w:p w:rsidR="0022137D" w:rsidRDefault="003753C8" w:rsidP="0022137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этих слов участники игры разбегаются, а «</w:t>
      </w:r>
      <w:proofErr w:type="spellStart"/>
      <w:r>
        <w:rPr>
          <w:rFonts w:ascii="Times New Roman" w:hAnsi="Times New Roman"/>
          <w:sz w:val="28"/>
          <w:szCs w:val="28"/>
        </w:rPr>
        <w:t>Жмурка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их ловит. Кого он поймал, тот становится </w:t>
      </w:r>
      <w:proofErr w:type="spellStart"/>
      <w:r>
        <w:rPr>
          <w:rFonts w:ascii="Times New Roman" w:hAnsi="Times New Roman"/>
          <w:sz w:val="28"/>
          <w:szCs w:val="28"/>
        </w:rPr>
        <w:t>жмуркой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53C8" w:rsidRPr="003753C8" w:rsidRDefault="003753C8" w:rsidP="0022137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ПРАВИЛА: Если «</w:t>
      </w:r>
      <w:proofErr w:type="spellStart"/>
      <w:r>
        <w:rPr>
          <w:rFonts w:ascii="Times New Roman" w:hAnsi="Times New Roman"/>
          <w:sz w:val="28"/>
          <w:szCs w:val="28"/>
        </w:rPr>
        <w:t>Жмурка</w:t>
      </w:r>
      <w:proofErr w:type="spellEnd"/>
      <w:r>
        <w:rPr>
          <w:rFonts w:ascii="Times New Roman" w:hAnsi="Times New Roman"/>
          <w:sz w:val="28"/>
          <w:szCs w:val="28"/>
        </w:rPr>
        <w:t>» подойдет близко к какому-либо предмету, о который можно удариться, играющие должны его предупредить, крикнув: «Огонь!». Нельзя кричать это слово с целью отвлечь «</w:t>
      </w:r>
      <w:proofErr w:type="spellStart"/>
      <w:r>
        <w:rPr>
          <w:rFonts w:ascii="Times New Roman" w:hAnsi="Times New Roman"/>
          <w:sz w:val="28"/>
          <w:szCs w:val="28"/>
        </w:rPr>
        <w:t>Жмурку</w:t>
      </w:r>
      <w:proofErr w:type="spellEnd"/>
      <w:r>
        <w:rPr>
          <w:rFonts w:ascii="Times New Roman" w:hAnsi="Times New Roman"/>
          <w:sz w:val="28"/>
          <w:szCs w:val="28"/>
        </w:rPr>
        <w:t>» от игрока, который не может убежать от него. Играющим не разрешается прятаться за какие-либо предметы, или убегать очень далеко. Они могут увертываться от «Жмурки», приседать, проходить на четвереньках. Пойманного игрока «</w:t>
      </w:r>
      <w:proofErr w:type="spellStart"/>
      <w:r>
        <w:rPr>
          <w:rFonts w:ascii="Times New Roman" w:hAnsi="Times New Roman"/>
          <w:sz w:val="28"/>
          <w:szCs w:val="28"/>
        </w:rPr>
        <w:t>Жмурка</w:t>
      </w:r>
      <w:proofErr w:type="spellEnd"/>
      <w:r>
        <w:rPr>
          <w:rFonts w:ascii="Times New Roman" w:hAnsi="Times New Roman"/>
          <w:sz w:val="28"/>
          <w:szCs w:val="28"/>
        </w:rPr>
        <w:t>» должен узнать и назвать по имени, не снимая повязки.</w:t>
      </w:r>
    </w:p>
    <w:p w:rsidR="00C125D8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станция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«Казахская народная игра </w:t>
      </w:r>
      <w:r w:rsidR="00C125D8">
        <w:rPr>
          <w:rFonts w:ascii="Times New Roman" w:hAnsi="Times New Roman"/>
          <w:b/>
          <w:sz w:val="28"/>
          <w:szCs w:val="28"/>
        </w:rPr>
        <w:t>«ПЛАТОК С УЗЕЛКОМ»</w:t>
      </w:r>
    </w:p>
    <w:p w:rsidR="00C125D8" w:rsidRDefault="00C125D8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Водящий дает одному из участников завязанный в узел платок. Участники становятся в круг вокруг водящего. По команде водящего: </w:t>
      </w:r>
      <w:r w:rsidRPr="00EE734A">
        <w:rPr>
          <w:rFonts w:ascii="Times New Roman" w:hAnsi="Times New Roman"/>
          <w:i/>
          <w:sz w:val="28"/>
          <w:szCs w:val="28"/>
        </w:rPr>
        <w:t>«Раз, два, три!»</w:t>
      </w:r>
      <w:r>
        <w:rPr>
          <w:rFonts w:ascii="Times New Roman" w:hAnsi="Times New Roman"/>
          <w:sz w:val="28"/>
          <w:szCs w:val="28"/>
        </w:rPr>
        <w:t xml:space="preserve"> все участники разбегаются. Водящий должен догнать игрока с платком, </w:t>
      </w:r>
      <w:r w:rsidR="004A4A26">
        <w:rPr>
          <w:rFonts w:ascii="Times New Roman" w:hAnsi="Times New Roman"/>
          <w:sz w:val="28"/>
          <w:szCs w:val="28"/>
        </w:rPr>
        <w:t>коснуться его плеча и взять у него платок. В момент преследования игрок с платком может передать его товарищу, тот – следующему и т.д. Если водящий поймает игрока с платком, тот должен исполнить любое его желание: спеть песню, рассказать стишок и т.д. После этого он становится водящим.</w:t>
      </w:r>
    </w:p>
    <w:p w:rsidR="004A4A26" w:rsidRPr="00C125D8" w:rsidRDefault="004A4A26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 Игра начинается по сигналу водящего. Отдавать и передавать платок надо быстро, в беге. Нельзя отказываться от исполнения желания.</w:t>
      </w:r>
    </w:p>
    <w:p w:rsidR="004A4A26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станция 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«Армянская народная игра </w:t>
      </w:r>
      <w:r w:rsidR="004A4A26">
        <w:rPr>
          <w:rFonts w:ascii="Times New Roman" w:hAnsi="Times New Roman"/>
          <w:b/>
          <w:sz w:val="28"/>
          <w:szCs w:val="28"/>
        </w:rPr>
        <w:t>«</w:t>
      </w:r>
      <w:r w:rsidR="005A0133">
        <w:rPr>
          <w:rFonts w:ascii="Times New Roman" w:hAnsi="Times New Roman"/>
          <w:b/>
          <w:sz w:val="28"/>
          <w:szCs w:val="28"/>
        </w:rPr>
        <w:t>ВЗЯТИЕ В ПЛЕН»</w:t>
      </w:r>
    </w:p>
    <w:p w:rsidR="005A0133" w:rsidRDefault="005A0133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жеребьевки участники двух команд становятся в две шеренги на расстоянии 3 – 5 м. друг от друга. Каждый ряд в своей правой стороне чертит на расстоянии 5 – 6 шагов круг диаметром 2,5 м. – это убежище для пленников.</w:t>
      </w:r>
    </w:p>
    <w:p w:rsidR="005A0133" w:rsidRDefault="005A0133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Получив право начать игру, </w:t>
      </w:r>
      <w:r w:rsidR="00980C02">
        <w:rPr>
          <w:rFonts w:ascii="Times New Roman" w:hAnsi="Times New Roman"/>
          <w:sz w:val="28"/>
          <w:szCs w:val="28"/>
        </w:rPr>
        <w:t xml:space="preserve">первый номер одной команды, подбегает к первому номеру другой команды и становится перед ним. Тот вытягивает одну руку, чтобы противник ударил его по ладони, и тут же готовится в беге поймать его. Игрок из первой команды ударяет три раза по вытянутой руке соперника, стараясь после третьего удара быстро и ловко убежать на свое место. Если ему не удается убежать, он попадает в плен. После первых </w:t>
      </w:r>
      <w:r w:rsidR="00980C02">
        <w:rPr>
          <w:rFonts w:ascii="Times New Roman" w:hAnsi="Times New Roman"/>
          <w:sz w:val="28"/>
          <w:szCs w:val="28"/>
        </w:rPr>
        <w:lastRenderedPageBreak/>
        <w:t>номеров соперничают вторые номера команд. Победителем становится та команда, которая смогла взять в плен больше пленных.</w:t>
      </w:r>
    </w:p>
    <w:p w:rsidR="00980C02" w:rsidRPr="005A0133" w:rsidRDefault="00980C02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 Игрок вытягивает вперед руку, не сгибая ее в предплечье. Ударять три раза по ладони можно снизу или сверху. При преследовании нельзя толкать противника, а нужно коснуться его рукой.</w:t>
      </w:r>
    </w:p>
    <w:p w:rsidR="00980C02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станция 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«Киргизская народная игра </w:t>
      </w:r>
      <w:r w:rsidR="00980C02">
        <w:rPr>
          <w:rFonts w:ascii="Times New Roman" w:hAnsi="Times New Roman"/>
          <w:b/>
          <w:sz w:val="28"/>
          <w:szCs w:val="28"/>
        </w:rPr>
        <w:t>«</w:t>
      </w:r>
      <w:r w:rsidR="00EE734A">
        <w:rPr>
          <w:rFonts w:ascii="Times New Roman" w:hAnsi="Times New Roman"/>
          <w:b/>
          <w:sz w:val="28"/>
          <w:szCs w:val="28"/>
        </w:rPr>
        <w:t>ВЕРБЛЮД И ВЕРБЛЮЖОНОК</w:t>
      </w:r>
      <w:r w:rsidR="00980C02">
        <w:rPr>
          <w:rFonts w:ascii="Times New Roman" w:hAnsi="Times New Roman"/>
          <w:b/>
          <w:sz w:val="28"/>
          <w:szCs w:val="28"/>
        </w:rPr>
        <w:t>»</w:t>
      </w:r>
    </w:p>
    <w:p w:rsidR="00EE734A" w:rsidRDefault="00EE734A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Выбираются верблюд и верблюжонок, остальные игроки становятся в круг и берутся за руки. Верблюжонок стоит в кругу, а за кругом бродит старый верблюд. Он сердится, топает ногами, ищет своего верблюжонка. Увидев в кругу маленького верблюжонка, верблюд говорит ему: </w:t>
      </w:r>
      <w:r w:rsidRPr="00EE734A">
        <w:rPr>
          <w:rFonts w:ascii="Times New Roman" w:hAnsi="Times New Roman"/>
          <w:i/>
          <w:sz w:val="28"/>
          <w:szCs w:val="28"/>
        </w:rPr>
        <w:t>«Верблюжонок, верблюжонок, иди скорей домой!»</w:t>
      </w:r>
      <w:r>
        <w:rPr>
          <w:rFonts w:ascii="Times New Roman" w:hAnsi="Times New Roman"/>
          <w:sz w:val="28"/>
          <w:szCs w:val="28"/>
        </w:rPr>
        <w:t xml:space="preserve">, а сам стремится попасть в круг и поймать верблюжонка. Верблюжонок ему отвечает: </w:t>
      </w:r>
      <w:r w:rsidRPr="00EE734A">
        <w:rPr>
          <w:rFonts w:ascii="Times New Roman" w:hAnsi="Times New Roman"/>
          <w:i/>
          <w:sz w:val="28"/>
          <w:szCs w:val="28"/>
        </w:rPr>
        <w:t>«Не хочу!».</w:t>
      </w:r>
      <w:r>
        <w:rPr>
          <w:rFonts w:ascii="Times New Roman" w:hAnsi="Times New Roman"/>
          <w:sz w:val="28"/>
          <w:szCs w:val="28"/>
        </w:rPr>
        <w:t xml:space="preserve"> Если верблюду удается поймать верблюжонка, то выбирается другая пара. Если верблюд долго не может поймать верблюжонка, то дети говорят злому верблюду: </w:t>
      </w:r>
      <w:r w:rsidRPr="00EE734A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EE734A">
        <w:rPr>
          <w:rFonts w:ascii="Times New Roman" w:hAnsi="Times New Roman"/>
          <w:i/>
          <w:sz w:val="28"/>
          <w:szCs w:val="28"/>
        </w:rPr>
        <w:t>Чок</w:t>
      </w:r>
      <w:proofErr w:type="spellEnd"/>
      <w:r w:rsidRPr="00EE734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E734A">
        <w:rPr>
          <w:rFonts w:ascii="Times New Roman" w:hAnsi="Times New Roman"/>
          <w:i/>
          <w:sz w:val="28"/>
          <w:szCs w:val="28"/>
        </w:rPr>
        <w:t>чок</w:t>
      </w:r>
      <w:proofErr w:type="spellEnd"/>
      <w:r w:rsidRPr="00EE734A">
        <w:rPr>
          <w:rFonts w:ascii="Times New Roman" w:hAnsi="Times New Roman"/>
          <w:i/>
          <w:sz w:val="28"/>
          <w:szCs w:val="28"/>
        </w:rPr>
        <w:t>!».</w:t>
      </w:r>
      <w:r>
        <w:rPr>
          <w:rFonts w:ascii="Times New Roman" w:hAnsi="Times New Roman"/>
          <w:sz w:val="28"/>
          <w:szCs w:val="28"/>
        </w:rPr>
        <w:t xml:space="preserve"> Так успокаивают верблюда. Верблюд успокаивается и присаживается на корточки. Тогда все дети цепочкой пробегают мимо него, а он старается их поймать. </w:t>
      </w:r>
      <w:proofErr w:type="gramStart"/>
      <w:r>
        <w:rPr>
          <w:rFonts w:ascii="Times New Roman" w:hAnsi="Times New Roman"/>
          <w:sz w:val="28"/>
          <w:szCs w:val="28"/>
        </w:rPr>
        <w:t>Пойманный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первым становится верблюдом, а пойманный вторым – верблюжонком.</w:t>
      </w:r>
    </w:p>
    <w:p w:rsidR="00EE734A" w:rsidRPr="00EE734A" w:rsidRDefault="00EE734A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ПРАВИЛА: </w:t>
      </w:r>
      <w:r w:rsidR="00220FB6">
        <w:rPr>
          <w:rFonts w:ascii="Times New Roman" w:hAnsi="Times New Roman"/>
          <w:sz w:val="28"/>
          <w:szCs w:val="28"/>
        </w:rPr>
        <w:t>Входить и выходить из круга верблюд может только в том случае, если дети не успели присесть. Дети, стоящие в кругу, должны помогать верблюжонку.</w:t>
      </w:r>
    </w:p>
    <w:p w:rsidR="00C85057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F520A">
        <w:rPr>
          <w:rFonts w:ascii="Times New Roman" w:hAnsi="Times New Roman"/>
          <w:b/>
          <w:sz w:val="28"/>
          <w:szCs w:val="28"/>
        </w:rPr>
        <w:t xml:space="preserve"> станция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F520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Украинская народная игра </w:t>
      </w:r>
      <w:r w:rsidR="00C85057">
        <w:rPr>
          <w:rFonts w:ascii="Times New Roman" w:hAnsi="Times New Roman"/>
          <w:b/>
          <w:sz w:val="28"/>
          <w:szCs w:val="28"/>
        </w:rPr>
        <w:t>«ВОРОБЫШКИ - ПОПРЫГУНЧИКИ»</w:t>
      </w:r>
    </w:p>
    <w:p w:rsidR="00C85057" w:rsidRDefault="00C85057" w:rsidP="00C850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85057">
        <w:rPr>
          <w:sz w:val="28"/>
          <w:szCs w:val="28"/>
        </w:rPr>
        <w:t>а площадке нужно начертить круг около 6-8 метров диаметром. Участники игры становятся за ним, они играют роль «воробьев». В</w:t>
      </w:r>
      <w:r>
        <w:rPr>
          <w:sz w:val="28"/>
          <w:szCs w:val="28"/>
        </w:rPr>
        <w:t>о</w:t>
      </w:r>
      <w:r w:rsidRPr="00C85057">
        <w:rPr>
          <w:sz w:val="28"/>
          <w:szCs w:val="28"/>
        </w:rPr>
        <w:t>д</w:t>
      </w:r>
      <w:r>
        <w:rPr>
          <w:sz w:val="28"/>
          <w:szCs w:val="28"/>
        </w:rPr>
        <w:t>я</w:t>
      </w:r>
      <w:r w:rsidRPr="00C85057">
        <w:rPr>
          <w:sz w:val="28"/>
          <w:szCs w:val="28"/>
        </w:rPr>
        <w:t xml:space="preserve">щий располагается в кругу, его задача – не дать «воробьям» собрать «зернышки», то есть не позволить им войти в круг. «Воробьи», прыгая на одной ноге (можно также держать согнутую ногу рукой или играть парами) пытаются запрыгнуть в круг. </w:t>
      </w:r>
      <w:r>
        <w:rPr>
          <w:sz w:val="28"/>
          <w:szCs w:val="28"/>
        </w:rPr>
        <w:t>Водящий</w:t>
      </w:r>
      <w:r w:rsidRPr="00C85057">
        <w:rPr>
          <w:sz w:val="28"/>
          <w:szCs w:val="28"/>
        </w:rPr>
        <w:t xml:space="preserve"> игрок «клюет» их (касается рукой), тот, кого коснулся водящий, выходит из игры. Цель «воробьев» – как можно дольше пробыть в круге. Водящего можно менять, выбирая самых быстрых и ловких из детей.</w:t>
      </w:r>
    </w:p>
    <w:p w:rsidR="00C21FF6" w:rsidRPr="00C85057" w:rsidRDefault="00C21FF6" w:rsidP="00C8505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ПРАВИЛА: Нельзя бегать, можно только прыгать. Нельзя толкать «воробьев», можно только касаться их рукой. </w:t>
      </w:r>
    </w:p>
    <w:p w:rsidR="00C21FF6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92323">
        <w:rPr>
          <w:rFonts w:ascii="Times New Roman" w:hAnsi="Times New Roman"/>
          <w:b/>
          <w:sz w:val="28"/>
          <w:szCs w:val="28"/>
        </w:rPr>
        <w:t xml:space="preserve"> станция  </w:t>
      </w:r>
    </w:p>
    <w:p w:rsidR="0022137D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232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Таджикская народная игра </w:t>
      </w:r>
      <w:r w:rsidR="00C85057">
        <w:rPr>
          <w:rFonts w:ascii="Times New Roman" w:hAnsi="Times New Roman"/>
          <w:b/>
          <w:sz w:val="28"/>
          <w:szCs w:val="28"/>
        </w:rPr>
        <w:t>«</w:t>
      </w:r>
      <w:r w:rsidR="00C21FF6">
        <w:rPr>
          <w:rFonts w:ascii="Times New Roman" w:hAnsi="Times New Roman"/>
          <w:b/>
          <w:sz w:val="28"/>
          <w:szCs w:val="28"/>
        </w:rPr>
        <w:t>ПРЫГАЙ ЧЕРЕЗ КОСТЕР!</w:t>
      </w:r>
      <w:r w:rsidR="00C85057">
        <w:rPr>
          <w:rFonts w:ascii="Times New Roman" w:hAnsi="Times New Roman"/>
          <w:b/>
          <w:sz w:val="28"/>
          <w:szCs w:val="28"/>
        </w:rPr>
        <w:t>»</w:t>
      </w:r>
    </w:p>
    <w:p w:rsidR="00C85057" w:rsidRDefault="00C21FF6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Играющие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собираются на площадке. В центре площадки сложены дрова (веточки, палочки, импровизированный костер). Дети располагаются на расстоянии 10 м. от костра. По сигналу играющие один за другим прыгают через костер: каждый старается, прыгая, не задеть дрова.</w:t>
      </w:r>
    </w:p>
    <w:p w:rsidR="00C21FF6" w:rsidRPr="00C85057" w:rsidRDefault="00C21FF6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ПРАВИЛА: Пока один игрок не прыгнет, другому прыгать не разрешается. Нельзя задевать костер нарочно. </w:t>
      </w:r>
    </w:p>
    <w:p w:rsidR="00C21FF6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F93FE8">
        <w:rPr>
          <w:rFonts w:ascii="Times New Roman" w:hAnsi="Times New Roman"/>
          <w:b/>
          <w:sz w:val="28"/>
          <w:szCs w:val="28"/>
        </w:rPr>
        <w:t xml:space="preserve"> станция  </w:t>
      </w:r>
    </w:p>
    <w:p w:rsidR="00C21FF6" w:rsidRDefault="0022137D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93FE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Узбекская народная игра </w:t>
      </w:r>
      <w:r w:rsidR="00C21FF6">
        <w:rPr>
          <w:rFonts w:ascii="Times New Roman" w:hAnsi="Times New Roman"/>
          <w:b/>
          <w:sz w:val="28"/>
          <w:szCs w:val="28"/>
        </w:rPr>
        <w:t>«МЕДВЕДИ И ПЧЕЛЫ»</w:t>
      </w:r>
    </w:p>
    <w:p w:rsidR="00C21FF6" w:rsidRDefault="00C21FF6" w:rsidP="002213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Играющие делятся на две группы: треть из них – медведи, остальные – пчелы. </w:t>
      </w:r>
      <w:r w:rsidR="0065107D">
        <w:rPr>
          <w:rFonts w:ascii="Times New Roman" w:hAnsi="Times New Roman"/>
          <w:sz w:val="28"/>
          <w:szCs w:val="28"/>
        </w:rPr>
        <w:t>В центре площадки устраивается улей. С одной стороны улья на расстоянии 3 – 5 м. очерчивается круг – берлога, с другой – на расстоянии 5 – 7 м. – место луга. Пчелы размещаются в улье. По сигналу ведущего пчелы летят на луг за медом и жужжат. Медведи в это время залезают в улей и лакомятся медом. По сигналу</w:t>
      </w:r>
      <w:r w:rsidR="0065107D" w:rsidRPr="0065107D">
        <w:rPr>
          <w:rFonts w:ascii="Times New Roman" w:hAnsi="Times New Roman"/>
          <w:i/>
          <w:sz w:val="28"/>
          <w:szCs w:val="28"/>
        </w:rPr>
        <w:t xml:space="preserve"> «Медведи!» </w:t>
      </w:r>
      <w:r w:rsidR="0065107D">
        <w:rPr>
          <w:rFonts w:ascii="Times New Roman" w:hAnsi="Times New Roman"/>
          <w:sz w:val="28"/>
          <w:szCs w:val="28"/>
        </w:rPr>
        <w:t xml:space="preserve">все пчелы летят в улей, а медведи убегают в берлогу. Не </w:t>
      </w:r>
      <w:proofErr w:type="gramStart"/>
      <w:r w:rsidR="0065107D">
        <w:rPr>
          <w:rFonts w:ascii="Times New Roman" w:hAnsi="Times New Roman"/>
          <w:sz w:val="28"/>
          <w:szCs w:val="28"/>
        </w:rPr>
        <w:t>успевших</w:t>
      </w:r>
      <w:proofErr w:type="gramEnd"/>
      <w:r w:rsidR="0065107D">
        <w:rPr>
          <w:rFonts w:ascii="Times New Roman" w:hAnsi="Times New Roman"/>
          <w:sz w:val="28"/>
          <w:szCs w:val="28"/>
        </w:rPr>
        <w:t xml:space="preserve"> убежать в берлогу, пчелы жалят (дотрагиваются рукой). Затем пчелы возвращаются в улей. Игра повторяется, а ужаленный медведь не выходит за медом, а остается в берлоге.</w:t>
      </w:r>
    </w:p>
    <w:p w:rsidR="0022137D" w:rsidRPr="0065107D" w:rsidRDefault="0065107D" w:rsidP="0065107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ПРАВИЛА: Пчелы не ловят медведей, а дотрагиваются до них рукой. Действия только по сигналу.</w:t>
      </w:r>
    </w:p>
    <w:p w:rsidR="0022137D" w:rsidRPr="00C135E5" w:rsidRDefault="0022137D" w:rsidP="0022137D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C135E5">
        <w:rPr>
          <w:b/>
          <w:i/>
          <w:sz w:val="28"/>
          <w:szCs w:val="28"/>
        </w:rPr>
        <w:t>После прохождения командами всех станций, жюри подсчитывают баллы и награждают всех участников дипломами по номинациям и подарками.</w:t>
      </w:r>
    </w:p>
    <w:p w:rsidR="009716E9" w:rsidRPr="0065107D" w:rsidRDefault="0022137D" w:rsidP="0065107D">
      <w:pPr>
        <w:spacing w:line="276" w:lineRule="auto"/>
        <w:ind w:firstLine="708"/>
        <w:jc w:val="both"/>
        <w:rPr>
          <w:sz w:val="28"/>
          <w:szCs w:val="28"/>
        </w:rPr>
      </w:pPr>
      <w:r w:rsidRPr="00C135E5">
        <w:rPr>
          <w:b/>
          <w:sz w:val="28"/>
          <w:szCs w:val="28"/>
        </w:rPr>
        <w:t>Ведущий:</w:t>
      </w:r>
      <w:r w:rsidRPr="00C13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C135E5">
        <w:rPr>
          <w:sz w:val="28"/>
          <w:szCs w:val="28"/>
        </w:rPr>
        <w:t>На этом наше туристическое путешествие подошло к концу. Спасибо всем участникам. До</w:t>
      </w:r>
      <w:r>
        <w:rPr>
          <w:sz w:val="28"/>
          <w:szCs w:val="28"/>
        </w:rPr>
        <w:t xml:space="preserve"> </w:t>
      </w:r>
      <w:r w:rsidRPr="00C135E5">
        <w:rPr>
          <w:sz w:val="28"/>
          <w:szCs w:val="28"/>
        </w:rPr>
        <w:t>свидания</w:t>
      </w:r>
      <w:r>
        <w:rPr>
          <w:sz w:val="28"/>
          <w:szCs w:val="28"/>
        </w:rPr>
        <w:t>,</w:t>
      </w:r>
      <w:r w:rsidRPr="00C135E5">
        <w:rPr>
          <w:sz w:val="28"/>
          <w:szCs w:val="28"/>
        </w:rPr>
        <w:t xml:space="preserve"> до новых встреч!!!</w:t>
      </w:r>
    </w:p>
    <w:sectPr w:rsidR="009716E9" w:rsidRPr="0065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320"/>
    <w:multiLevelType w:val="hybridMultilevel"/>
    <w:tmpl w:val="B6B02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94"/>
    <w:rsid w:val="00220FB6"/>
    <w:rsid w:val="0022137D"/>
    <w:rsid w:val="003753C8"/>
    <w:rsid w:val="004A4A26"/>
    <w:rsid w:val="004A6ED1"/>
    <w:rsid w:val="005A0133"/>
    <w:rsid w:val="0065107D"/>
    <w:rsid w:val="009716E9"/>
    <w:rsid w:val="00980C02"/>
    <w:rsid w:val="00AA0294"/>
    <w:rsid w:val="00C125D8"/>
    <w:rsid w:val="00C21FF6"/>
    <w:rsid w:val="00C85057"/>
    <w:rsid w:val="00E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37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3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2022-08-24T06:59:00Z</dcterms:created>
  <dcterms:modified xsi:type="dcterms:W3CDTF">2022-08-28T15:28:00Z</dcterms:modified>
</cp:coreProperties>
</file>